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17E2" w:rsidRDefault="00CD17E2" w:rsidP="001A4C74">
      <w:pPr>
        <w:bidi/>
        <w:spacing w:after="0"/>
        <w:jc w:val="center"/>
        <w:rPr>
          <w:rFonts w:ascii="Tahoma" w:eastAsia="Times New Roman" w:hAnsi="Tahoma" w:cs="B Titr"/>
          <w:color w:val="013D6F"/>
          <w:sz w:val="24"/>
          <w:szCs w:val="24"/>
          <w:bdr w:val="none" w:sz="0" w:space="0" w:color="auto" w:frame="1"/>
          <w:shd w:val="clear" w:color="auto" w:fill="FFFFFF"/>
          <w:rtl/>
        </w:rPr>
      </w:pPr>
      <w:r w:rsidRPr="005916BE">
        <w:rPr>
          <w:rFonts w:ascii="Tahoma" w:eastAsia="Times New Roman" w:hAnsi="Tahoma" w:cs="B Titr"/>
          <w:color w:val="013D6F"/>
          <w:sz w:val="24"/>
          <w:szCs w:val="24"/>
          <w:bdr w:val="none" w:sz="0" w:space="0" w:color="auto" w:frame="1"/>
          <w:shd w:val="clear" w:color="auto" w:fill="FFFFFF"/>
          <w:rtl/>
        </w:rPr>
        <w:t xml:space="preserve">فراخوان جذب هیات علمی متعهد خدمت </w:t>
      </w:r>
      <w:r w:rsidR="00300B5F">
        <w:rPr>
          <w:rFonts w:ascii="Tahoma" w:eastAsia="Times New Roman" w:hAnsi="Tahoma" w:cs="B Titr" w:hint="cs"/>
          <w:color w:val="013D6F"/>
          <w:sz w:val="24"/>
          <w:szCs w:val="24"/>
          <w:bdr w:val="none" w:sz="0" w:space="0" w:color="auto" w:frame="1"/>
          <w:shd w:val="clear" w:color="auto" w:fill="FFFFFF"/>
          <w:rtl/>
        </w:rPr>
        <w:t xml:space="preserve"> دانشگاه علوم پزشکی تبریز</w:t>
      </w:r>
    </w:p>
    <w:p w:rsidR="00FE1CE8" w:rsidRDefault="00FE1CE8" w:rsidP="00FE1CE8">
      <w:pPr>
        <w:bidi/>
        <w:spacing w:after="0"/>
        <w:jc w:val="center"/>
        <w:rPr>
          <w:rFonts w:ascii="Tahoma" w:eastAsia="Times New Roman" w:hAnsi="Tahoma" w:cs="B Titr"/>
          <w:color w:val="013D6F"/>
          <w:sz w:val="24"/>
          <w:szCs w:val="24"/>
          <w:bdr w:val="none" w:sz="0" w:space="0" w:color="auto" w:frame="1"/>
          <w:shd w:val="clear" w:color="auto" w:fill="FFFFFF"/>
          <w:rtl/>
        </w:rPr>
      </w:pPr>
    </w:p>
    <w:p w:rsidR="00F60065" w:rsidRPr="00A7370C" w:rsidRDefault="00CD17E2" w:rsidP="00F629DF">
      <w:pPr>
        <w:bidi/>
        <w:spacing w:after="0"/>
        <w:jc w:val="both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bdr w:val="none" w:sz="0" w:space="0" w:color="auto" w:frame="1"/>
          <w:shd w:val="clear" w:color="auto" w:fill="FFFFFF"/>
          <w:rtl/>
          <w:lang w:bidi="fa-IR"/>
        </w:rPr>
        <w:t xml:space="preserve">      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دانشگاه علوم پزشکی </w:t>
      </w: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تبریز</w:t>
      </w:r>
      <w:r w:rsid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با </w:t>
      </w:r>
      <w:r w:rsidR="00EC79A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عنایت</w:t>
      </w:r>
      <w:r w:rsid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به</w:t>
      </w:r>
      <w:r w:rsidR="004861F7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اعلام نیاز آموزشی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  <w:t> 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دانشکده</w:t>
      </w:r>
      <w:r w:rsidRPr="001B463D">
        <w:rPr>
          <w:rFonts w:ascii="inherit" w:eastAsia="Times New Roman" w:hAnsi="inherit" w:cs="B Nazanin"/>
          <w:color w:val="000000"/>
          <w:sz w:val="14"/>
          <w:szCs w:val="1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8D425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های </w:t>
      </w:r>
      <w:r w:rsidR="0028790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علوم نوین پزشکی </w:t>
      </w:r>
      <w:r w:rsidR="008B4B49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، </w:t>
      </w:r>
      <w:r w:rsidR="0028790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پرستاری و مامایی و مجتمع های عالی آموزشی مرند ،اهر و میانه </w:t>
      </w:r>
      <w:r w:rsidR="00320C04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از </w:t>
      </w:r>
      <w:r w:rsidR="006D5048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میان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فارغ التحصیلان </w:t>
      </w:r>
      <w:r w:rsid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رشته</w:t>
      </w:r>
      <w:r w:rsidR="001B463D" w:rsidRPr="001B463D">
        <w:rPr>
          <w:rFonts w:ascii="inherit" w:eastAsia="Times New Roman" w:hAnsi="inherit" w:cs="B Nazanin" w:hint="cs"/>
          <w:color w:val="000000"/>
          <w:sz w:val="14"/>
          <w:szCs w:val="1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A0194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های </w:t>
      </w:r>
      <w:r w:rsidR="00EC79A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ذیل</w:t>
      </w:r>
      <w:r w:rsidR="00A0194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145B40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جهت انجام تعهدات قانونی </w:t>
      </w:r>
      <w:r w:rsidR="004D7BB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بصورت </w:t>
      </w:r>
      <w:r w:rsidR="00145B40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هیات علمی 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دعوت به همکاری می نماید. </w:t>
      </w:r>
      <w:r w:rsidR="00F60065"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متقاضیان محترم </w:t>
      </w:r>
      <w:r w:rsidR="00357797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میتوانند مدارک و مستندات خود را تا  پایان وقت اداری </w:t>
      </w:r>
      <w:r w:rsidR="007B53BB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روز </w:t>
      </w:r>
      <w:bookmarkStart w:id="0" w:name="_GoBack"/>
      <w:bookmarkEnd w:id="0"/>
      <w:r w:rsidR="008A59B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شنبه </w:t>
      </w:r>
      <w:r w:rsidR="008D425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مورخ </w:t>
      </w:r>
      <w:r w:rsidR="008A59B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19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/</w:t>
      </w:r>
      <w:r w:rsidR="008A59BB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12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/</w:t>
      </w:r>
      <w:r w:rsidR="00357797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1402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به آدرس معاونت آموزشی دانشگاه ( تبریز </w:t>
      </w:r>
      <w:r w:rsidR="00F60065" w:rsidRPr="00A7370C">
        <w:rPr>
          <w:rFonts w:ascii="Sakkal Majalla" w:eastAsia="Times New Roman" w:hAnsi="Sakkal Majalla" w:cs="Sakkal Majalla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–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بلوار 29 بهمن </w:t>
      </w:r>
      <w:r w:rsidR="00F60065" w:rsidRPr="00A7370C">
        <w:rPr>
          <w:rFonts w:ascii="Sakkal Majalla" w:eastAsia="Times New Roman" w:hAnsi="Sakkal Majalla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،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دانشگاه تبریز ،ساختمان سابق دانشکده داروسازی ، طبقه همکف ،معاونت آموزشی دانشگاه  ،دبیرخانه هیات اجرایی جذب دانشگاه ،کدپستی  5166616471 )  ارسال نمایند .</w:t>
      </w:r>
      <w:r w:rsidR="00F60065"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مهلت تعيين شده غير قابل تمديد خواهد بود</w:t>
      </w:r>
      <w:r w:rsidR="00F60065"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  <w:t>.</w:t>
      </w:r>
      <w:r w:rsidR="00F60065"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</w:p>
    <w:p w:rsidR="00D56CF2" w:rsidRPr="00A7370C" w:rsidRDefault="00D56CF2" w:rsidP="007D6967">
      <w:pPr>
        <w:bidi/>
        <w:spacing w:after="0"/>
        <w:jc w:val="both"/>
        <w:textAlignment w:val="baseline"/>
        <w:rPr>
          <w:rFonts w:ascii="inherit" w:eastAsia="Times New Roman" w:hAnsi="inherit" w:cs="B Nazanin"/>
          <w:color w:val="FF0000"/>
          <w:sz w:val="24"/>
          <w:szCs w:val="24"/>
          <w:shd w:val="clear" w:color="auto" w:fill="FFFFFF"/>
        </w:rPr>
      </w:pPr>
      <w:r w:rsidRPr="00A7370C">
        <w:rPr>
          <w:rFonts w:ascii="inherit" w:eastAsia="Times New Roman" w:hAnsi="inherit" w:cs="B Nazanin" w:hint="cs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1-</w:t>
      </w:r>
      <w:r w:rsidRPr="00A7370C">
        <w:rPr>
          <w:rFonts w:ascii="inherit" w:eastAsia="Times New Roman" w:hAnsi="inherit" w:cs="B Nazanin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شرايط عمومي</w:t>
      </w:r>
      <w:r w:rsidRPr="00A7370C">
        <w:rPr>
          <w:rFonts w:ascii="inherit" w:eastAsia="Times New Roman" w:hAnsi="inherit" w:cs="B Nazanin"/>
          <w:color w:val="FF0000"/>
          <w:sz w:val="24"/>
          <w:szCs w:val="24"/>
          <w:bdr w:val="none" w:sz="0" w:space="0" w:color="auto" w:frame="1"/>
          <w:shd w:val="clear" w:color="auto" w:fill="FFFFFF"/>
          <w:lang w:bidi="fa-IR"/>
        </w:rPr>
        <w:t>: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b/>
          <w:bCs/>
          <w:color w:val="000000"/>
          <w:sz w:val="24"/>
          <w:szCs w:val="24"/>
          <w:shd w:val="clear" w:color="auto" w:fill="FFFFFF"/>
        </w:rPr>
      </w:pP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تدين به دين مبين اسلام با يکي از اديان رسمي کشور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b/>
          <w:bCs/>
          <w:color w:val="000000"/>
          <w:sz w:val="24"/>
          <w:szCs w:val="24"/>
          <w:shd w:val="clear" w:color="auto" w:fill="FFFFFF"/>
        </w:rPr>
      </w:pP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تابعيت نظام جمهوري اسلامي ايران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b/>
          <w:bCs/>
          <w:color w:val="000000"/>
          <w:sz w:val="24"/>
          <w:szCs w:val="24"/>
          <w:shd w:val="clear" w:color="auto" w:fill="FFFFFF"/>
        </w:rPr>
      </w:pP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عدم تعهد خدمت به ساير دانشگاهها و يا موسسات وابسته به آن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</w:pP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عدم وابستگي استخدامي به سازمانها</w:t>
      </w: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،</w:t>
      </w: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موسسات آموزشي عالي ويا ساير نهادهاي دولتي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نداشتن منع قانونی از نظر نظام وظیفه </w:t>
      </w:r>
    </w:p>
    <w:p w:rsidR="00D56CF2" w:rsidRPr="00A7370C" w:rsidRDefault="00D56CF2" w:rsidP="007D6967">
      <w:pPr>
        <w:bidi/>
        <w:spacing w:after="0"/>
        <w:jc w:val="both"/>
        <w:textAlignment w:val="baseline"/>
        <w:rPr>
          <w:rFonts w:ascii="inherit" w:eastAsia="Times New Roman" w:hAnsi="inherit" w:cs="B Nazanin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</w:pPr>
      <w:r w:rsidRPr="00A7370C">
        <w:rPr>
          <w:rFonts w:ascii="inherit" w:eastAsia="Times New Roman" w:hAnsi="inherit" w:cs="B Nazanin" w:hint="cs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2- شرایط اختصاصی </w:t>
      </w:r>
    </w:p>
    <w:p w:rsidR="001B463D" w:rsidRDefault="00D56CF2" w:rsidP="00706F88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1B463D">
        <w:rPr>
          <w:rFonts w:ascii="inherit" w:eastAsia="Times New Roman" w:hAnsi="inherit" w:cs="B Nazanin" w:hint="cs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P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دارا بودن مدرک </w:t>
      </w:r>
      <w:r w:rsidR="00560277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دانشنامه تخصصی یا فوق تخصصی  در رشته های بالینی و دانشنامه </w:t>
      </w:r>
      <w:r w:rsidR="00A758CD" w:rsidRP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دکتری تخصصی</w:t>
      </w:r>
      <w:r w:rsidR="001B463D" w:rsidRP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</w:t>
      </w:r>
      <w:r w:rsidR="001B463D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یا کارشناسی ارشد </w:t>
      </w:r>
      <w:r w:rsidR="00560277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در رشته های علوم پایه </w:t>
      </w:r>
    </w:p>
    <w:p w:rsidR="00560277" w:rsidRPr="001B463D" w:rsidRDefault="00560277" w:rsidP="005D05E5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داشتن حداکثر سن برای داوطلبین دارای مدرک کارشناسی ارشد 3</w:t>
      </w:r>
      <w:r w:rsidR="005D05E5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3</w:t>
      </w:r>
      <w:r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و برای دارندگان مدرک دکتری تخصصی و دانشنامه  تخصصی و فوق تخصصی  43 سال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کسب حداقل 70% نمره آزمون مصاحبه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ارائه نامه موافقت از دانشگاه ذیربط برای مستخدمین 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مطابقت رشته متقاضی با عنوان رشته درج شده در فراخوان </w:t>
      </w:r>
    </w:p>
    <w:p w:rsidR="00D56CF2" w:rsidRPr="00A7370C" w:rsidRDefault="00D56CF2" w:rsidP="007D6967">
      <w:pPr>
        <w:pStyle w:val="NoSpacing"/>
        <w:bidi/>
        <w:spacing w:line="276" w:lineRule="auto"/>
        <w:jc w:val="both"/>
        <w:rPr>
          <w:rFonts w:ascii="inherit" w:eastAsia="Times New Roman" w:hAnsi="inherit" w:cs="B Nazanin"/>
          <w:color w:val="FF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FF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3- مدارک مورد نیاز :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  <w:t xml:space="preserve"> </w:t>
      </w: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تکمیل فرم درخواست  گذراندن  تعهدات  قانونی 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تصویر صفحات شناسنامه و کارت ملی 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تصویر آخرین مدرک تحصیلی </w:t>
      </w:r>
    </w:p>
    <w:p w:rsidR="00D56CF2" w:rsidRPr="00A7370C" w:rsidRDefault="00D56CF2" w:rsidP="007D6967">
      <w:pPr>
        <w:pStyle w:val="ListParagraph"/>
        <w:numPr>
          <w:ilvl w:val="0"/>
          <w:numId w:val="7"/>
        </w:numPr>
        <w:bidi/>
        <w:spacing w:after="0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A7370C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کپی کارت پایان خدمت یا معافیت دائم یا موقت دوره نظام وظیفه </w:t>
      </w:r>
    </w:p>
    <w:p w:rsidR="008B230B" w:rsidRDefault="00D56CF2" w:rsidP="008B230B">
      <w:pPr>
        <w:pStyle w:val="ListParagraph"/>
        <w:numPr>
          <w:ilvl w:val="0"/>
          <w:numId w:val="7"/>
        </w:numPr>
        <w:bidi/>
        <w:spacing w:after="0" w:line="240" w:lineRule="auto"/>
        <w:ind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  <w:r w:rsidRPr="00FE1CE8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شناسنامه علمی(</w:t>
      </w:r>
      <w:r w:rsidRPr="00FE1CE8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  <w:t xml:space="preserve">  CV</w:t>
      </w:r>
      <w:r w:rsidRPr="00FE1CE8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>)</w:t>
      </w:r>
      <w:r w:rsidRPr="00FE1CE8"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  <w:t xml:space="preserve"> </w:t>
      </w:r>
      <w:r w:rsidRPr="00FE1CE8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به همراه مستندات مربوطه</w:t>
      </w:r>
      <w:r w:rsidR="009D4C1C" w:rsidRPr="00FE1CE8">
        <w:rPr>
          <w:rFonts w:ascii="inherit" w:eastAsia="Times New Roman" w:hAnsi="inherit" w:cs="B Nazanin" w:hint="cs"/>
          <w:color w:val="000000"/>
          <w:sz w:val="24"/>
          <w:szCs w:val="24"/>
          <w:bdr w:val="none" w:sz="0" w:space="0" w:color="auto" w:frame="1"/>
          <w:shd w:val="clear" w:color="auto" w:fill="FFFFFF"/>
          <w:rtl/>
          <w:lang w:bidi="fa-IR"/>
        </w:rPr>
        <w:t xml:space="preserve"> ( سوابق آموزشی و پژوهشی )</w:t>
      </w:r>
    </w:p>
    <w:p w:rsidR="00EA19B5" w:rsidRDefault="00EA19B5" w:rsidP="00EA19B5">
      <w:pPr>
        <w:pStyle w:val="ListParagraph"/>
        <w:bidi/>
        <w:spacing w:after="0" w:line="240" w:lineRule="auto"/>
        <w:ind w:left="360" w:right="720"/>
        <w:jc w:val="both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899"/>
        <w:gridCol w:w="1984"/>
        <w:gridCol w:w="1519"/>
        <w:gridCol w:w="1324"/>
        <w:gridCol w:w="1559"/>
      </w:tblGrid>
      <w:tr w:rsidR="00F94D9D" w:rsidTr="00060CAE">
        <w:trPr>
          <w:trHeight w:val="470"/>
        </w:trPr>
        <w:tc>
          <w:tcPr>
            <w:tcW w:w="1899" w:type="dxa"/>
          </w:tcPr>
          <w:p w:rsidR="00F94D9D" w:rsidRPr="003A62E0" w:rsidRDefault="00F94D9D" w:rsidP="00046991">
            <w:pPr>
              <w:pStyle w:val="ListParagraph"/>
              <w:bidi/>
              <w:spacing w:after="0" w:line="240" w:lineRule="auto"/>
              <w:ind w:left="0" w:right="124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Titr" w:hint="cs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  <w:t>نام دانشکده</w:t>
            </w:r>
          </w:p>
        </w:tc>
        <w:tc>
          <w:tcPr>
            <w:tcW w:w="1984" w:type="dxa"/>
            <w:vAlign w:val="center"/>
          </w:tcPr>
          <w:p w:rsidR="00F94D9D" w:rsidRPr="003A62E0" w:rsidRDefault="00F94D9D" w:rsidP="00046991">
            <w:pPr>
              <w:pStyle w:val="ListParagraph"/>
              <w:bidi/>
              <w:spacing w:after="0" w:line="240" w:lineRule="auto"/>
              <w:ind w:left="0" w:right="124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3A62E0">
              <w:rPr>
                <w:rFonts w:ascii="inherit" w:eastAsia="Times New Roman" w:hAnsi="inherit" w:cs="B Titr" w:hint="cs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  <w:t>رشته تحصیلی</w:t>
            </w:r>
          </w:p>
        </w:tc>
        <w:tc>
          <w:tcPr>
            <w:tcW w:w="1519" w:type="dxa"/>
            <w:vAlign w:val="center"/>
          </w:tcPr>
          <w:p w:rsidR="00F94D9D" w:rsidRPr="003A62E0" w:rsidRDefault="00F94D9D" w:rsidP="00046991">
            <w:pPr>
              <w:pStyle w:val="ListParagraph"/>
              <w:bidi/>
              <w:spacing w:after="0" w:line="240" w:lineRule="auto"/>
              <w:ind w:left="0" w:right="720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3A62E0">
              <w:rPr>
                <w:rFonts w:ascii="inherit" w:eastAsia="Times New Roman" w:hAnsi="inherit" w:cs="B Titr" w:hint="cs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  <w:t>مقطع</w:t>
            </w:r>
          </w:p>
        </w:tc>
        <w:tc>
          <w:tcPr>
            <w:tcW w:w="1324" w:type="dxa"/>
            <w:vAlign w:val="center"/>
          </w:tcPr>
          <w:p w:rsidR="00F94D9D" w:rsidRPr="003A62E0" w:rsidRDefault="00F94D9D" w:rsidP="00046991">
            <w:pPr>
              <w:pStyle w:val="ListParagraph"/>
              <w:bidi/>
              <w:spacing w:after="0" w:line="240" w:lineRule="auto"/>
              <w:ind w:left="0" w:right="720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3A62E0">
              <w:rPr>
                <w:rFonts w:ascii="inherit" w:eastAsia="Times New Roman" w:hAnsi="inherit" w:cs="B Titr" w:hint="cs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  <w:t>تعداد</w:t>
            </w:r>
          </w:p>
        </w:tc>
        <w:tc>
          <w:tcPr>
            <w:tcW w:w="1559" w:type="dxa"/>
            <w:vAlign w:val="center"/>
          </w:tcPr>
          <w:p w:rsidR="00F94D9D" w:rsidRPr="003A62E0" w:rsidRDefault="00F94D9D" w:rsidP="00046991">
            <w:pPr>
              <w:pStyle w:val="ListParagraph"/>
              <w:bidi/>
              <w:spacing w:after="0" w:line="240" w:lineRule="auto"/>
              <w:ind w:left="0" w:right="720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3A62E0">
              <w:rPr>
                <w:rFonts w:ascii="inherit" w:eastAsia="Times New Roman" w:hAnsi="inherit" w:cs="B Titr" w:hint="cs"/>
                <w:b/>
                <w:bCs/>
                <w:color w:val="000000"/>
                <w:sz w:val="20"/>
                <w:szCs w:val="20"/>
                <w:bdr w:val="none" w:sz="0" w:space="0" w:color="auto" w:frame="1"/>
                <w:shd w:val="clear" w:color="auto" w:fill="FFFFFF"/>
                <w:rtl/>
                <w:lang w:bidi="fa-IR"/>
              </w:rPr>
              <w:t>جنسیت</w:t>
            </w:r>
          </w:p>
        </w:tc>
      </w:tr>
      <w:tr w:rsidR="00EC79AB" w:rsidTr="00060CAE">
        <w:trPr>
          <w:trHeight w:val="347"/>
        </w:trPr>
        <w:tc>
          <w:tcPr>
            <w:tcW w:w="1899" w:type="dxa"/>
            <w:vAlign w:val="center"/>
          </w:tcPr>
          <w:p w:rsidR="00EC79AB" w:rsidRPr="00F94D9D" w:rsidRDefault="00060CAE" w:rsidP="00046991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Titr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علوم نوین  پزشکی </w:t>
            </w:r>
          </w:p>
        </w:tc>
        <w:tc>
          <w:tcPr>
            <w:tcW w:w="1984" w:type="dxa"/>
            <w:vAlign w:val="center"/>
          </w:tcPr>
          <w:p w:rsidR="00EC79AB" w:rsidRPr="00F93F13" w:rsidRDefault="00060CAE" w:rsidP="00046991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علوم اعصاب </w:t>
            </w:r>
          </w:p>
        </w:tc>
        <w:tc>
          <w:tcPr>
            <w:tcW w:w="1519" w:type="dxa"/>
            <w:vAlign w:val="center"/>
          </w:tcPr>
          <w:p w:rsidR="00EC79AB" w:rsidRPr="00F93F13" w:rsidRDefault="00060CAE" w:rsidP="00046991">
            <w:pPr>
              <w:pStyle w:val="ListParagraph"/>
              <w:bidi/>
              <w:spacing w:after="0" w:line="240" w:lineRule="auto"/>
              <w:ind w:left="0" w:right="24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lang w:bidi="fa-IR"/>
              </w:rPr>
            </w:pPr>
            <w:r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lang w:bidi="fa-IR"/>
              </w:rPr>
              <w:t>PhD</w:t>
            </w:r>
          </w:p>
        </w:tc>
        <w:tc>
          <w:tcPr>
            <w:tcW w:w="1324" w:type="dxa"/>
            <w:vAlign w:val="center"/>
          </w:tcPr>
          <w:p w:rsidR="00EC79AB" w:rsidRPr="00F93F13" w:rsidRDefault="00060CAE" w:rsidP="00046991">
            <w:pPr>
              <w:pStyle w:val="ListParagraph"/>
              <w:bidi/>
              <w:spacing w:after="0" w:line="240" w:lineRule="auto"/>
              <w:ind w:left="0" w:right="22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F93F13"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1 نفر</w:t>
            </w:r>
          </w:p>
        </w:tc>
        <w:tc>
          <w:tcPr>
            <w:tcW w:w="1559" w:type="dxa"/>
            <w:vAlign w:val="center"/>
          </w:tcPr>
          <w:p w:rsidR="00EC79AB" w:rsidRPr="00F93F13" w:rsidRDefault="00060CAE" w:rsidP="00046991">
            <w:pPr>
              <w:pStyle w:val="ListParagraph"/>
              <w:bidi/>
              <w:spacing w:after="0" w:line="240" w:lineRule="auto"/>
              <w:ind w:left="0" w:right="362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F93F13"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زن / مرد</w:t>
            </w:r>
          </w:p>
        </w:tc>
      </w:tr>
      <w:tr w:rsidR="00FE1CE8" w:rsidTr="00060CAE">
        <w:trPr>
          <w:trHeight w:val="418"/>
        </w:trPr>
        <w:tc>
          <w:tcPr>
            <w:tcW w:w="1899" w:type="dxa"/>
            <w:vAlign w:val="center"/>
          </w:tcPr>
          <w:p w:rsidR="00FE1CE8" w:rsidRDefault="00FE1CE8" w:rsidP="00FE1CE8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Titr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پرستاری و مامایی </w:t>
            </w:r>
          </w:p>
        </w:tc>
        <w:tc>
          <w:tcPr>
            <w:tcW w:w="1984" w:type="dxa"/>
            <w:vAlign w:val="center"/>
          </w:tcPr>
          <w:p w:rsidR="00FE1CE8" w:rsidRDefault="00FE1CE8" w:rsidP="00FE1CE8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پرستاری </w:t>
            </w:r>
          </w:p>
        </w:tc>
        <w:tc>
          <w:tcPr>
            <w:tcW w:w="1519" w:type="dxa"/>
            <w:vAlign w:val="center"/>
          </w:tcPr>
          <w:p w:rsidR="00FE1CE8" w:rsidRPr="00F93F13" w:rsidRDefault="00060CAE" w:rsidP="00FE1CE8">
            <w:pPr>
              <w:pStyle w:val="ListParagraph"/>
              <w:bidi/>
              <w:spacing w:after="0" w:line="240" w:lineRule="auto"/>
              <w:ind w:left="0" w:right="24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کارشناسی ارشد </w:t>
            </w:r>
          </w:p>
        </w:tc>
        <w:tc>
          <w:tcPr>
            <w:tcW w:w="1324" w:type="dxa"/>
            <w:vAlign w:val="center"/>
          </w:tcPr>
          <w:p w:rsidR="00FE1CE8" w:rsidRPr="00F93F13" w:rsidRDefault="00FE1CE8" w:rsidP="00FE1CE8">
            <w:pPr>
              <w:pStyle w:val="ListParagraph"/>
              <w:bidi/>
              <w:spacing w:after="0" w:line="240" w:lineRule="auto"/>
              <w:ind w:left="0" w:right="22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F93F13"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1 نفر</w:t>
            </w:r>
          </w:p>
        </w:tc>
        <w:tc>
          <w:tcPr>
            <w:tcW w:w="1559" w:type="dxa"/>
            <w:vAlign w:val="center"/>
          </w:tcPr>
          <w:p w:rsidR="00FE1CE8" w:rsidRPr="00F93F13" w:rsidRDefault="00FE1CE8" w:rsidP="00FE1CE8">
            <w:pPr>
              <w:pStyle w:val="ListParagraph"/>
              <w:bidi/>
              <w:spacing w:after="0" w:line="240" w:lineRule="auto"/>
              <w:ind w:left="0" w:right="362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F93F13"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زن / مرد</w:t>
            </w:r>
          </w:p>
        </w:tc>
      </w:tr>
      <w:tr w:rsidR="00FE1CE8" w:rsidTr="00060CAE">
        <w:trPr>
          <w:trHeight w:val="420"/>
        </w:trPr>
        <w:tc>
          <w:tcPr>
            <w:tcW w:w="1899" w:type="dxa"/>
            <w:vAlign w:val="center"/>
          </w:tcPr>
          <w:p w:rsidR="00FE1CE8" w:rsidRDefault="005D5138" w:rsidP="00FE1CE8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Titr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Titr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مجتمع </w:t>
            </w:r>
            <w:r w:rsidR="00AA1E9A">
              <w:rPr>
                <w:rFonts w:ascii="inherit" w:eastAsia="Times New Roman" w:hAnsi="inherit" w:cs="B Titr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 های </w:t>
            </w:r>
            <w:r>
              <w:rPr>
                <w:rFonts w:ascii="inherit" w:eastAsia="Times New Roman" w:hAnsi="inherit" w:cs="B Titr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آموزشی عالی مرند، اهر ، میانه </w:t>
            </w:r>
          </w:p>
        </w:tc>
        <w:tc>
          <w:tcPr>
            <w:tcW w:w="1984" w:type="dxa"/>
            <w:vAlign w:val="center"/>
          </w:tcPr>
          <w:p w:rsidR="00FE1CE8" w:rsidRDefault="005D5138" w:rsidP="00FE1CE8">
            <w:pPr>
              <w:pStyle w:val="ListParagraph"/>
              <w:bidi/>
              <w:spacing w:after="0" w:line="240" w:lineRule="auto"/>
              <w:ind w:left="0" w:right="227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پرستاری </w:t>
            </w:r>
          </w:p>
        </w:tc>
        <w:tc>
          <w:tcPr>
            <w:tcW w:w="1519" w:type="dxa"/>
            <w:vAlign w:val="center"/>
          </w:tcPr>
          <w:p w:rsidR="00FE1CE8" w:rsidRPr="00F93F13" w:rsidRDefault="005D5138" w:rsidP="00FE1CE8">
            <w:pPr>
              <w:pStyle w:val="ListParagraph"/>
              <w:bidi/>
              <w:spacing w:after="0" w:line="240" w:lineRule="auto"/>
              <w:ind w:left="0" w:right="24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 xml:space="preserve">کارشناسی ارشد </w:t>
            </w:r>
          </w:p>
        </w:tc>
        <w:tc>
          <w:tcPr>
            <w:tcW w:w="1324" w:type="dxa"/>
            <w:vAlign w:val="center"/>
          </w:tcPr>
          <w:p w:rsidR="00FE1CE8" w:rsidRPr="00F93F13" w:rsidRDefault="005D5138" w:rsidP="005D5138">
            <w:pPr>
              <w:pStyle w:val="ListParagraph"/>
              <w:bidi/>
              <w:spacing w:after="0" w:line="240" w:lineRule="auto"/>
              <w:ind w:left="0" w:right="223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3 نفر ( هر کدام یک نفر)</w:t>
            </w:r>
          </w:p>
        </w:tc>
        <w:tc>
          <w:tcPr>
            <w:tcW w:w="1559" w:type="dxa"/>
            <w:vAlign w:val="center"/>
          </w:tcPr>
          <w:p w:rsidR="00FE1CE8" w:rsidRPr="00F93F13" w:rsidRDefault="00FE1CE8" w:rsidP="00FE1CE8">
            <w:pPr>
              <w:pStyle w:val="ListParagraph"/>
              <w:bidi/>
              <w:spacing w:after="0" w:line="240" w:lineRule="auto"/>
              <w:ind w:left="0" w:right="362"/>
              <w:jc w:val="center"/>
              <w:textAlignment w:val="baseline"/>
              <w:rPr>
                <w:rFonts w:ascii="inherit" w:eastAsia="Times New Roman" w:hAnsi="inherit" w:cs="B Nazanin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</w:pPr>
            <w:r w:rsidRPr="00F93F13">
              <w:rPr>
                <w:rFonts w:ascii="inherit" w:eastAsia="Times New Roman" w:hAnsi="inherit" w:cs="B Nazanin" w:hint="cs"/>
                <w:b/>
                <w:bCs/>
                <w:color w:val="000000"/>
                <w:sz w:val="16"/>
                <w:szCs w:val="16"/>
                <w:bdr w:val="none" w:sz="0" w:space="0" w:color="auto" w:frame="1"/>
                <w:shd w:val="clear" w:color="auto" w:fill="FFFFFF"/>
                <w:rtl/>
                <w:lang w:bidi="fa-IR"/>
              </w:rPr>
              <w:t>زن / مرد</w:t>
            </w:r>
          </w:p>
        </w:tc>
      </w:tr>
    </w:tbl>
    <w:p w:rsidR="00145B40" w:rsidRPr="00E24805" w:rsidRDefault="00145B40" w:rsidP="00EA19B5">
      <w:pPr>
        <w:pStyle w:val="ListParagraph"/>
        <w:bidi/>
        <w:spacing w:after="0"/>
        <w:ind w:left="360" w:right="720"/>
        <w:jc w:val="center"/>
        <w:textAlignment w:val="baseline"/>
        <w:rPr>
          <w:rFonts w:ascii="inherit" w:eastAsia="Times New Roman" w:hAnsi="inherit" w:cs="B Nazanin"/>
          <w:color w:val="000000"/>
          <w:sz w:val="24"/>
          <w:szCs w:val="24"/>
          <w:bdr w:val="none" w:sz="0" w:space="0" w:color="auto" w:frame="1"/>
          <w:shd w:val="clear" w:color="auto" w:fill="FFFFFF"/>
          <w:lang w:bidi="fa-IR"/>
        </w:rPr>
      </w:pPr>
    </w:p>
    <w:sectPr w:rsidR="00145B40" w:rsidRPr="00E24805" w:rsidSect="001E6FB2">
      <w:pgSz w:w="12240" w:h="15840"/>
      <w:pgMar w:top="709" w:right="1440" w:bottom="1134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2862" w:rsidRDefault="00792862" w:rsidP="004861F7">
      <w:pPr>
        <w:spacing w:after="0" w:line="240" w:lineRule="auto"/>
      </w:pPr>
      <w:r>
        <w:separator/>
      </w:r>
    </w:p>
  </w:endnote>
  <w:endnote w:type="continuationSeparator" w:id="0">
    <w:p w:rsidR="00792862" w:rsidRDefault="00792862" w:rsidP="004861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itra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2862" w:rsidRDefault="00792862" w:rsidP="004861F7">
      <w:pPr>
        <w:spacing w:after="0" w:line="240" w:lineRule="auto"/>
      </w:pPr>
      <w:r>
        <w:separator/>
      </w:r>
    </w:p>
  </w:footnote>
  <w:footnote w:type="continuationSeparator" w:id="0">
    <w:p w:rsidR="00792862" w:rsidRDefault="00792862" w:rsidP="004861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37DFE"/>
    <w:multiLevelType w:val="hybridMultilevel"/>
    <w:tmpl w:val="A80C4E56"/>
    <w:lvl w:ilvl="0" w:tplc="61F09444">
      <w:numFmt w:val="bullet"/>
      <w:lvlText w:val="-"/>
      <w:lvlJc w:val="left"/>
      <w:pPr>
        <w:ind w:left="360" w:hanging="360"/>
      </w:pPr>
      <w:rPr>
        <w:rFonts w:ascii="Calibri" w:eastAsia="Calibri" w:hAnsi="Calibri" w:cs="Mitra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E355B0"/>
    <w:multiLevelType w:val="hybridMultilevel"/>
    <w:tmpl w:val="EB76D73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4D9222FA"/>
    <w:multiLevelType w:val="hybridMultilevel"/>
    <w:tmpl w:val="06C6261E"/>
    <w:lvl w:ilvl="0" w:tplc="04090001">
      <w:start w:val="1"/>
      <w:numFmt w:val="bullet"/>
      <w:lvlText w:val=""/>
      <w:lvlJc w:val="left"/>
      <w:pPr>
        <w:ind w:left="104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6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8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0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2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4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6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8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05" w:hanging="360"/>
      </w:pPr>
      <w:rPr>
        <w:rFonts w:ascii="Wingdings" w:hAnsi="Wingdings" w:hint="default"/>
      </w:rPr>
    </w:lvl>
  </w:abstractNum>
  <w:abstractNum w:abstractNumId="3">
    <w:nsid w:val="5C89473E"/>
    <w:multiLevelType w:val="hybridMultilevel"/>
    <w:tmpl w:val="B57284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6A05B23"/>
    <w:multiLevelType w:val="hybridMultilevel"/>
    <w:tmpl w:val="2B04C42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6C8D26FF"/>
    <w:multiLevelType w:val="hybridMultilevel"/>
    <w:tmpl w:val="F62C8FFC"/>
    <w:lvl w:ilvl="0" w:tplc="61F09444">
      <w:numFmt w:val="bullet"/>
      <w:lvlText w:val="-"/>
      <w:lvlJc w:val="left"/>
      <w:pPr>
        <w:ind w:left="720" w:hanging="360"/>
      </w:pPr>
      <w:rPr>
        <w:rFonts w:ascii="Calibri" w:eastAsia="Calibri" w:hAnsi="Calibri" w:cs="Mitra" w:hint="default"/>
        <w:b/>
        <w:bCs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7F9624C"/>
    <w:multiLevelType w:val="hybridMultilevel"/>
    <w:tmpl w:val="97D8CD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4"/>
  </w:num>
  <w:num w:numId="5">
    <w:abstractNumId w:val="6"/>
  </w:num>
  <w:num w:numId="6">
    <w:abstractNumId w:val="3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6C20"/>
    <w:rsid w:val="0000602A"/>
    <w:rsid w:val="00046991"/>
    <w:rsid w:val="00060CAE"/>
    <w:rsid w:val="0009486A"/>
    <w:rsid w:val="000B0B5B"/>
    <w:rsid w:val="000C139E"/>
    <w:rsid w:val="000F0F1D"/>
    <w:rsid w:val="00116C20"/>
    <w:rsid w:val="00122F16"/>
    <w:rsid w:val="00145B40"/>
    <w:rsid w:val="00163602"/>
    <w:rsid w:val="001733F2"/>
    <w:rsid w:val="001A4C74"/>
    <w:rsid w:val="001B463D"/>
    <w:rsid w:val="001D619F"/>
    <w:rsid w:val="001E6FB2"/>
    <w:rsid w:val="001F1367"/>
    <w:rsid w:val="0028790B"/>
    <w:rsid w:val="002E7371"/>
    <w:rsid w:val="00300B5F"/>
    <w:rsid w:val="00320C04"/>
    <w:rsid w:val="00351299"/>
    <w:rsid w:val="00357797"/>
    <w:rsid w:val="00375E55"/>
    <w:rsid w:val="003A62E0"/>
    <w:rsid w:val="003F2992"/>
    <w:rsid w:val="004861F7"/>
    <w:rsid w:val="004D7BBB"/>
    <w:rsid w:val="0051385E"/>
    <w:rsid w:val="0053389C"/>
    <w:rsid w:val="00560277"/>
    <w:rsid w:val="005A6DE6"/>
    <w:rsid w:val="005C63CC"/>
    <w:rsid w:val="005D05E5"/>
    <w:rsid w:val="005D5138"/>
    <w:rsid w:val="006661D9"/>
    <w:rsid w:val="00666ED6"/>
    <w:rsid w:val="006D5048"/>
    <w:rsid w:val="00706F88"/>
    <w:rsid w:val="00792862"/>
    <w:rsid w:val="007976DD"/>
    <w:rsid w:val="007B53BB"/>
    <w:rsid w:val="007D6967"/>
    <w:rsid w:val="00847383"/>
    <w:rsid w:val="008A59BB"/>
    <w:rsid w:val="008B230B"/>
    <w:rsid w:val="008B4B49"/>
    <w:rsid w:val="008C189C"/>
    <w:rsid w:val="008D425B"/>
    <w:rsid w:val="009251A7"/>
    <w:rsid w:val="009434AC"/>
    <w:rsid w:val="009A5563"/>
    <w:rsid w:val="009D4C1C"/>
    <w:rsid w:val="00A0194C"/>
    <w:rsid w:val="00A7370C"/>
    <w:rsid w:val="00A758CD"/>
    <w:rsid w:val="00AA1E9A"/>
    <w:rsid w:val="00B3075C"/>
    <w:rsid w:val="00B3613D"/>
    <w:rsid w:val="00B858A8"/>
    <w:rsid w:val="00C325B0"/>
    <w:rsid w:val="00C366BA"/>
    <w:rsid w:val="00CD17E2"/>
    <w:rsid w:val="00D56CF2"/>
    <w:rsid w:val="00D57D6F"/>
    <w:rsid w:val="00E34158"/>
    <w:rsid w:val="00EA19B5"/>
    <w:rsid w:val="00EB2ACF"/>
    <w:rsid w:val="00EC79AB"/>
    <w:rsid w:val="00F03442"/>
    <w:rsid w:val="00F32B19"/>
    <w:rsid w:val="00F60065"/>
    <w:rsid w:val="00F629DF"/>
    <w:rsid w:val="00F831D3"/>
    <w:rsid w:val="00F93F13"/>
    <w:rsid w:val="00F94D9D"/>
    <w:rsid w:val="00FE1CE8"/>
    <w:rsid w:val="00FE2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/"/>
  <w:listSeparator w:val="؛"/>
  <w15:chartTrackingRefBased/>
  <w15:docId w15:val="{85C1B6FF-6FE7-4B33-AE02-FF16B9F99C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D17E2"/>
    <w:pPr>
      <w:spacing w:after="200" w:line="276" w:lineRule="auto"/>
    </w:pPr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17E2"/>
    <w:pPr>
      <w:ind w:left="720"/>
      <w:contextualSpacing/>
    </w:pPr>
    <w:rPr>
      <w:rFonts w:ascii="Calibri" w:eastAsia="Calibri" w:hAnsi="Calibri" w:cs="Arial"/>
    </w:rPr>
  </w:style>
  <w:style w:type="paragraph" w:styleId="NoSpacing">
    <w:name w:val="No Spacing"/>
    <w:uiPriority w:val="1"/>
    <w:qFormat/>
    <w:rsid w:val="00CD17E2"/>
    <w:pPr>
      <w:spacing w:after="0" w:line="240" w:lineRule="auto"/>
    </w:pPr>
    <w:rPr>
      <w:rFonts w:ascii="Calibri" w:eastAsia="Calibri" w:hAnsi="Calibri" w:cs="Arial"/>
    </w:rPr>
  </w:style>
  <w:style w:type="table" w:styleId="TableGrid">
    <w:name w:val="Table Grid"/>
    <w:basedOn w:val="TableNormal"/>
    <w:uiPriority w:val="39"/>
    <w:rsid w:val="003A62E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A737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370C"/>
    <w:rPr>
      <w:rFonts w:ascii="Segoe UI" w:eastAsiaTheme="minorEastAsia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86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861F7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4861F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861F7"/>
    <w:rPr>
      <w:rFonts w:eastAsiaTheme="minorEastAs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275</Words>
  <Characters>1569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</cp:revision>
  <cp:lastPrinted>2023-11-21T08:24:00Z</cp:lastPrinted>
  <dcterms:created xsi:type="dcterms:W3CDTF">2024-02-06T09:49:00Z</dcterms:created>
  <dcterms:modified xsi:type="dcterms:W3CDTF">2024-02-06T09:50:00Z</dcterms:modified>
</cp:coreProperties>
</file>